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F0" w:rsidRDefault="000754F0" w:rsidP="000754F0">
      <w:pPr>
        <w:jc w:val="center"/>
        <w:rPr>
          <w:rFonts w:ascii="Hacen Samra" w:hAnsi="Hacen Samra" w:cs="Sultan Medium"/>
          <w:b/>
          <w:bCs/>
          <w:sz w:val="34"/>
          <w:szCs w:val="34"/>
          <w:u w:val="single"/>
          <w:rtl/>
          <w:lang w:bidi="ar-EG"/>
        </w:rPr>
      </w:pPr>
      <w:r w:rsidRPr="00742616">
        <w:rPr>
          <w:rFonts w:ascii="Hacen Samra" w:hAnsi="Hacen Samra" w:cs="Sultan Medium" w:hint="cs"/>
          <w:b/>
          <w:bCs/>
          <w:sz w:val="34"/>
          <w:szCs w:val="34"/>
          <w:u w:val="single"/>
          <w:rtl/>
          <w:lang w:bidi="ar-EG"/>
        </w:rPr>
        <w:t>مطبوعات الجمعية الجغرافية المصرية</w:t>
      </w:r>
    </w:p>
    <w:p w:rsidR="000754F0" w:rsidRPr="00742616" w:rsidRDefault="000754F0" w:rsidP="000754F0">
      <w:pPr>
        <w:jc w:val="center"/>
        <w:rPr>
          <w:rFonts w:ascii="Hacen Samra" w:hAnsi="Hacen Samra" w:cs="Sultan Medium"/>
          <w:b/>
          <w:bCs/>
          <w:sz w:val="34"/>
          <w:szCs w:val="34"/>
          <w:u w:val="single"/>
          <w:rtl/>
          <w:lang w:bidi="ar-EG"/>
        </w:rPr>
      </w:pPr>
    </w:p>
    <w:p w:rsidR="000754F0" w:rsidRDefault="000754F0" w:rsidP="000754F0">
      <w:pPr>
        <w:bidi/>
        <w:ind w:firstLine="720"/>
        <w:jc w:val="both"/>
        <w:rPr>
          <w:rFonts w:ascii="Hacen Samra" w:hAnsi="Hacen Samra" w:cs="Sultan Medium" w:hint="cs"/>
          <w:sz w:val="32"/>
          <w:szCs w:val="32"/>
          <w:rtl/>
          <w:lang w:bidi="ar-EG"/>
        </w:rPr>
      </w:pPr>
      <w:r w:rsidRPr="00EF165F">
        <w:rPr>
          <w:rFonts w:ascii="Hacen Samra" w:hAnsi="Hacen Samra" w:cs="Sultan Medium" w:hint="cs"/>
          <w:sz w:val="32"/>
          <w:szCs w:val="32"/>
          <w:rtl/>
          <w:lang w:bidi="ar-EG"/>
        </w:rPr>
        <w:t>يطيب للجمعية الجغرافية</w:t>
      </w:r>
      <w:r>
        <w:rPr>
          <w:rFonts w:ascii="Hacen Samra" w:hAnsi="Hacen Samra" w:cs="Sultan Medium" w:hint="cs"/>
          <w:sz w:val="32"/>
          <w:szCs w:val="32"/>
          <w:rtl/>
          <w:lang w:bidi="ar-EG"/>
        </w:rPr>
        <w:t xml:space="preserve"> المصرية عرض جميع المطبوعات التى</w:t>
      </w:r>
      <w:r w:rsidRPr="00EF165F">
        <w:rPr>
          <w:rFonts w:ascii="Hacen Samra" w:hAnsi="Hacen Samra" w:cs="Sultan Medium" w:hint="cs"/>
          <w:sz w:val="32"/>
          <w:szCs w:val="32"/>
          <w:rtl/>
          <w:lang w:bidi="ar-EG"/>
        </w:rPr>
        <w:t xml:space="preserve"> صدرت عنها منذ نشأتها حتى عام 2014 للباحثين وال</w:t>
      </w:r>
      <w:r>
        <w:rPr>
          <w:rFonts w:ascii="Hacen Samra" w:hAnsi="Hacen Samra" w:cs="Sultan Medium" w:hint="cs"/>
          <w:sz w:val="32"/>
          <w:szCs w:val="32"/>
          <w:rtl/>
          <w:lang w:bidi="ar-EG"/>
        </w:rPr>
        <w:t>م</w:t>
      </w:r>
      <w:r w:rsidRPr="00EF165F">
        <w:rPr>
          <w:rFonts w:ascii="Hacen Samra" w:hAnsi="Hacen Samra" w:cs="Sultan Medium" w:hint="cs"/>
          <w:sz w:val="32"/>
          <w:szCs w:val="32"/>
          <w:rtl/>
          <w:lang w:bidi="ar-EG"/>
        </w:rPr>
        <w:t xml:space="preserve">هتمين بالعلوم الجغرافية </w:t>
      </w:r>
    </w:p>
    <w:p w:rsidR="000754F0" w:rsidRDefault="000754F0" w:rsidP="000754F0">
      <w:pPr>
        <w:bidi/>
        <w:ind w:firstLine="720"/>
        <w:jc w:val="both"/>
        <w:rPr>
          <w:rFonts w:ascii="Hacen Samra" w:hAnsi="Hacen Samra" w:cs="Sultan Medium" w:hint="cs"/>
          <w:sz w:val="32"/>
          <w:szCs w:val="32"/>
          <w:rtl/>
          <w:lang w:bidi="ar-EG"/>
        </w:rPr>
      </w:pPr>
      <w:r w:rsidRPr="00EF165F">
        <w:rPr>
          <w:rFonts w:ascii="Hacen Samra" w:hAnsi="Hacen Samra" w:cs="Sultan Medium" w:hint="cs"/>
          <w:sz w:val="32"/>
          <w:szCs w:val="32"/>
          <w:rtl/>
          <w:lang w:bidi="ar-EG"/>
        </w:rPr>
        <w:t xml:space="preserve">ويمكن الحصول عليها بمقر الجمعية الجغرافية المصرية </w:t>
      </w:r>
      <w:r>
        <w:rPr>
          <w:rFonts w:ascii="Hacen Samra" w:hAnsi="Hacen Samra" w:cs="Sultan Medium" w:hint="cs"/>
          <w:sz w:val="32"/>
          <w:szCs w:val="32"/>
          <w:rtl/>
          <w:lang w:bidi="ar-EG"/>
        </w:rPr>
        <w:t xml:space="preserve"> ، </w:t>
      </w:r>
      <w:r w:rsidRPr="00EF165F">
        <w:rPr>
          <w:rFonts w:ascii="Hacen Samra" w:hAnsi="Hacen Samra" w:cs="Sultan Medium" w:hint="cs"/>
          <w:sz w:val="32"/>
          <w:szCs w:val="32"/>
          <w:rtl/>
          <w:lang w:bidi="ar-EG"/>
        </w:rPr>
        <w:t xml:space="preserve">إما على فلاشة </w:t>
      </w:r>
      <w:r>
        <w:rPr>
          <w:rFonts w:ascii="Hacen Samra" w:hAnsi="Hacen Samra" w:cs="Sultan Medium" w:hint="cs"/>
          <w:sz w:val="32"/>
          <w:szCs w:val="32"/>
          <w:rtl/>
          <w:lang w:bidi="ar-EG"/>
        </w:rPr>
        <w:t xml:space="preserve"> ،</w:t>
      </w:r>
      <w:r w:rsidRPr="00EF165F">
        <w:rPr>
          <w:rFonts w:ascii="Hacen Samra" w:hAnsi="Hacen Samra" w:cs="Sultan Medium" w:hint="cs"/>
          <w:sz w:val="32"/>
          <w:szCs w:val="32"/>
          <w:rtl/>
          <w:lang w:bidi="ar-EG"/>
        </w:rPr>
        <w:t>أو أسطوانة مدمجة</w:t>
      </w:r>
      <w:r>
        <w:rPr>
          <w:rFonts w:ascii="Hacen Samra" w:hAnsi="Hacen Samra" w:cs="Sultan Medium" w:hint="cs"/>
          <w:sz w:val="32"/>
          <w:szCs w:val="32"/>
          <w:rtl/>
          <w:lang w:bidi="ar-EG"/>
        </w:rPr>
        <w:t xml:space="preserve"> ،</w:t>
      </w:r>
      <w:r w:rsidRPr="00EF165F">
        <w:rPr>
          <w:rFonts w:ascii="Hacen Samra" w:hAnsi="Hacen Samra" w:cs="Sultan Medium" w:hint="cs"/>
          <w:sz w:val="32"/>
          <w:szCs w:val="32"/>
          <w:rtl/>
          <w:lang w:bidi="ar-EG"/>
        </w:rPr>
        <w:t xml:space="preserve"> أو فى صورة ورقية مقابل مبلغ زهيد تشجيعا للبحث العلمى والثقافة الجغرافية . ك</w:t>
      </w:r>
      <w:r>
        <w:rPr>
          <w:rFonts w:ascii="Hacen Samra" w:hAnsi="Hacen Samra" w:cs="Sultan Medium" w:hint="cs"/>
          <w:sz w:val="32"/>
          <w:szCs w:val="32"/>
          <w:rtl/>
          <w:lang w:bidi="ar-EG"/>
        </w:rPr>
        <w:t xml:space="preserve">ما يمكن لغير القادرين على زيارة </w:t>
      </w:r>
      <w:r w:rsidRPr="00EF165F">
        <w:rPr>
          <w:rFonts w:ascii="Hacen Samra" w:hAnsi="Hacen Samra" w:cs="Sultan Medium" w:hint="cs"/>
          <w:sz w:val="32"/>
          <w:szCs w:val="32"/>
          <w:rtl/>
          <w:lang w:bidi="ar-EG"/>
        </w:rPr>
        <w:t>الجمعية الاتصال بالجمعية لاتخاذ ما يلزم نحو تحقيق مطالبهم</w:t>
      </w:r>
      <w:r w:rsidR="006B2EB2">
        <w:rPr>
          <w:rFonts w:ascii="Hacen Samra" w:hAnsi="Hacen Samra" w:cs="Sultan Medium" w:hint="cs"/>
          <w:sz w:val="32"/>
          <w:szCs w:val="32"/>
          <w:rtl/>
          <w:lang w:bidi="ar-EG"/>
        </w:rPr>
        <w:t xml:space="preserve"> .</w:t>
      </w:r>
    </w:p>
    <w:p w:rsidR="006B2EB2" w:rsidRPr="00B94B84" w:rsidRDefault="006B2EB2" w:rsidP="006B2EB2">
      <w:pPr>
        <w:autoSpaceDE w:val="0"/>
        <w:autoSpaceDN w:val="0"/>
        <w:bidi/>
        <w:adjustRightInd w:val="0"/>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تنقسم إصدارات الجمعية إلى عدة أقسام :</w:t>
      </w:r>
    </w:p>
    <w:p w:rsidR="006B2EB2" w:rsidRPr="00B94B84" w:rsidRDefault="006B2EB2" w:rsidP="00B94B84">
      <w:pPr>
        <w:tabs>
          <w:tab w:val="left" w:pos="121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الكتب القديمة </w:t>
      </w:r>
    </w:p>
    <w:p w:rsidR="006B2EB2" w:rsidRPr="00B94B84" w:rsidRDefault="006B2EB2" w:rsidP="006B2EB2">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 xml:space="preserve">وهى إصدارات متنوعة إنقسمت إلى ثلاثة أنواع وهي  : </w:t>
      </w:r>
    </w:p>
    <w:p w:rsidR="006B2EB2" w:rsidRPr="00B94B84" w:rsidRDefault="006B2EB2" w:rsidP="00B94B84">
      <w:pPr>
        <w:tabs>
          <w:tab w:val="left" w:pos="144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المذكرات </w:t>
      </w:r>
      <w:r w:rsidRPr="00B94B84">
        <w:rPr>
          <w:rFonts w:ascii="Hacen Samra" w:hAnsi="Hacen Samra" w:cs="Sultan Medium"/>
          <w:b/>
          <w:bCs/>
          <w:sz w:val="34"/>
          <w:szCs w:val="34"/>
          <w:u w:val="single"/>
          <w:lang w:bidi="ar-EG"/>
        </w:rPr>
        <w:t>Memoires</w:t>
      </w:r>
      <w:r w:rsidRPr="00B94B84">
        <w:rPr>
          <w:rFonts w:ascii="Hacen Samra" w:hAnsi="Hacen Samra" w:cs="Sultan Medium"/>
          <w:b/>
          <w:bCs/>
          <w:sz w:val="34"/>
          <w:szCs w:val="34"/>
          <w:u w:val="single"/>
          <w:rtl/>
          <w:lang w:bidi="ar-EG"/>
        </w:rPr>
        <w:t xml:space="preserve"> </w:t>
      </w:r>
    </w:p>
    <w:p w:rsidR="006B2EB2" w:rsidRDefault="006B2EB2" w:rsidP="00B94B84">
      <w:pPr>
        <w:autoSpaceDE w:val="0"/>
        <w:autoSpaceDN w:val="0"/>
        <w:bidi/>
        <w:adjustRightInd w:val="0"/>
        <w:jc w:val="both"/>
        <w:rPr>
          <w:rFonts w:ascii="Arial" w:hAnsi="Arial" w:cs="Arial"/>
          <w:b/>
          <w:bCs/>
          <w:sz w:val="28"/>
          <w:szCs w:val="28"/>
          <w:rtl/>
          <w:lang w:bidi="ar-EG"/>
        </w:rPr>
      </w:pPr>
      <w:r w:rsidRPr="00B94B84">
        <w:rPr>
          <w:rFonts w:ascii="Hacen Samra" w:hAnsi="Hacen Samra" w:cs="Sultan Medium"/>
          <w:sz w:val="32"/>
          <w:szCs w:val="32"/>
          <w:rtl/>
          <w:lang w:bidi="ar-EG"/>
        </w:rPr>
        <w:t>خلال الفترة من 1875وحتى 1950 نشرت الجمعية الجغرافية المصرية تسعة إصدارات من المذكرات من أهمها ما كتبه جونديه سنة 1919 عن ميناء السويس  وسنة 1921 عن الأطلس التاريخى لمدينة وميناء الإسكندرية ، وما كتبه عمر طوسون عن جغرافية مصر فى العهد العربى وهو يقع فى ثلاثة مجلدات فيما بين 1926 ـ 1936  ‏.</w:t>
      </w:r>
      <w:r>
        <w:rPr>
          <w:rFonts w:ascii="Arial" w:hAnsi="Arial" w:cs="Arial"/>
          <w:b/>
          <w:bCs/>
          <w:sz w:val="28"/>
          <w:szCs w:val="28"/>
          <w:rtl/>
          <w:lang w:bidi="ar-EG"/>
        </w:rPr>
        <w:t xml:space="preserve"> </w:t>
      </w:r>
    </w:p>
    <w:p w:rsidR="006B2EB2" w:rsidRPr="00B94B84" w:rsidRDefault="006B2EB2" w:rsidP="00B94B84">
      <w:pPr>
        <w:tabs>
          <w:tab w:val="left" w:pos="144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الدراسات غير الدورية  </w:t>
      </w:r>
      <w:r w:rsidRPr="00B94B84">
        <w:rPr>
          <w:rFonts w:ascii="Hacen Samra" w:hAnsi="Hacen Samra" w:cs="Sultan Medium"/>
          <w:b/>
          <w:bCs/>
          <w:sz w:val="34"/>
          <w:szCs w:val="34"/>
          <w:u w:val="single"/>
          <w:lang w:bidi="ar-EG"/>
        </w:rPr>
        <w:t xml:space="preserve">Hors </w:t>
      </w:r>
      <w:proofErr w:type="spellStart"/>
      <w:r w:rsidRPr="00B94B84">
        <w:rPr>
          <w:rFonts w:ascii="Hacen Samra" w:hAnsi="Hacen Samra" w:cs="Sultan Medium"/>
          <w:b/>
          <w:bCs/>
          <w:sz w:val="34"/>
          <w:szCs w:val="34"/>
          <w:u w:val="single"/>
          <w:lang w:bidi="ar-EG"/>
        </w:rPr>
        <w:t>Serie</w:t>
      </w:r>
      <w:proofErr w:type="spellEnd"/>
      <w:r w:rsidRPr="00B94B84">
        <w:rPr>
          <w:rFonts w:ascii="Hacen Samra" w:hAnsi="Hacen Samra" w:cs="Sultan Medium"/>
          <w:b/>
          <w:bCs/>
          <w:sz w:val="34"/>
          <w:szCs w:val="34"/>
          <w:u w:val="single"/>
          <w:rtl/>
          <w:lang w:bidi="ar-EG"/>
        </w:rPr>
        <w:t xml:space="preserve"> </w:t>
      </w:r>
    </w:p>
    <w:p w:rsidR="006B2EB2" w:rsidRPr="00B94B84" w:rsidRDefault="006B2EB2" w:rsidP="00B94B84">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وقد تضمنت هذه الإصدارات 24 عملاْ من أهمها قاموس جوتييه عن الأسماء الجغرافية فى النصوص والكتابات الهيروغليفية والذى صدر فى سبعة أجزاء فيما بين سنتى 1925 ـ 1931 وكتاب لوزاك سنة 1935 عن " دلتا النيل  دراسة فى الجغرافيا البشرية " وكتاب سليمان حزين سنة 1942 عن " الجزيرة العربية والشرق الأقصى " وكتاب عباس عمار سنة 1944 عن " سكان الشرقية " وكتاب حسان عوض عن " جبال وسط سيناء " ‏.‏</w:t>
      </w:r>
    </w:p>
    <w:p w:rsidR="006B2EB2" w:rsidRPr="00B94B84" w:rsidRDefault="006B2EB2" w:rsidP="00B94B84">
      <w:pPr>
        <w:tabs>
          <w:tab w:val="left" w:pos="144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lastRenderedPageBreak/>
        <w:t xml:space="preserve">الإصدارات الخاصة  </w:t>
      </w:r>
      <w:r w:rsidRPr="00B94B84">
        <w:rPr>
          <w:rFonts w:ascii="Hacen Samra" w:hAnsi="Hacen Samra" w:cs="Sultan Medium"/>
          <w:b/>
          <w:bCs/>
          <w:sz w:val="34"/>
          <w:szCs w:val="34"/>
          <w:u w:val="single"/>
          <w:lang w:bidi="ar-EG"/>
        </w:rPr>
        <w:t>Publications Specials</w:t>
      </w:r>
      <w:r w:rsidRPr="00B94B84">
        <w:rPr>
          <w:rFonts w:ascii="Hacen Samra" w:hAnsi="Hacen Samra" w:cs="Sultan Medium"/>
          <w:b/>
          <w:bCs/>
          <w:sz w:val="34"/>
          <w:szCs w:val="34"/>
          <w:u w:val="single"/>
          <w:rtl/>
          <w:lang w:bidi="ar-EG"/>
        </w:rPr>
        <w:t xml:space="preserve">  </w:t>
      </w:r>
    </w:p>
    <w:p w:rsidR="006B2EB2" w:rsidRPr="00B94B84" w:rsidRDefault="006B2EB2" w:rsidP="00B94B84">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لقد نشرت الجمعية الجغرافية ثلاثة عشر عملاْ من الإصدارات الخاصة يغلب عليها الطابع التاريخى الذى يركز على فترات من تاريخ مصر الحديث ‏.‏</w:t>
      </w:r>
    </w:p>
    <w:p w:rsidR="006B2EB2" w:rsidRPr="00B94B84" w:rsidRDefault="006B2EB2" w:rsidP="00B94B84">
      <w:pPr>
        <w:tabs>
          <w:tab w:val="left" w:pos="121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مجلة الجمعية الجغرافية المصرية بالفرنسية والانجليزية  </w:t>
      </w:r>
    </w:p>
    <w:p w:rsidR="006B2EB2" w:rsidRPr="00B94B84" w:rsidRDefault="006B2EB2" w:rsidP="006B2EB2">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وهى الدورية العلمية الأساسية التى صدر أول عدد منها باللغة الفرنسية عام 1876 وهى مستمر فى الصدور حتى الآن ومازالت بحوثها تنشر بغير اللغة العربية واسمها الرسمى باللغة الفرنسية منذ عام 1952 ‏.‏</w:t>
      </w:r>
    </w:p>
    <w:p w:rsidR="006B2EB2" w:rsidRPr="00B94B84" w:rsidRDefault="006B2EB2" w:rsidP="006B2EB2">
      <w:pPr>
        <w:autoSpaceDE w:val="0"/>
        <w:autoSpaceDN w:val="0"/>
        <w:bidi/>
        <w:adjustRightInd w:val="0"/>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2 ) المجلة الجغرافية العربية</w:t>
      </w:r>
    </w:p>
    <w:p w:rsidR="006B2EB2" w:rsidRPr="00B94B84" w:rsidRDefault="006B2EB2" w:rsidP="006B2EB2">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فى عام 1967 بحث مجلس إدارة الجمعية موضوع إصدار مجلة جغرافية عربية تصدر مرتين فى السنة بجانب المجلة الرئيسية التى تصدر سنوياْ بالفرنسية والإنجليزية صدر العدد الأول منها فى عام 1968 وذلك لتزايد الحاجة إلى نشر المعرفه الجغرافية باللغة العربية سواء فى صورة كتب أو بحوث أو محاضرات أو مقالات .</w:t>
      </w:r>
    </w:p>
    <w:p w:rsidR="006B2EB2" w:rsidRPr="00B94B84" w:rsidRDefault="006B2EB2" w:rsidP="00B94B84">
      <w:pPr>
        <w:tabs>
          <w:tab w:val="left" w:pos="121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 سلسلة بحوث جغرافية</w:t>
      </w:r>
    </w:p>
    <w:p w:rsidR="006B2EB2" w:rsidRDefault="006B2EB2" w:rsidP="00B94B84">
      <w:pPr>
        <w:autoSpaceDE w:val="0"/>
        <w:autoSpaceDN w:val="0"/>
        <w:bidi/>
        <w:adjustRightInd w:val="0"/>
        <w:jc w:val="both"/>
        <w:rPr>
          <w:rFonts w:ascii="Arial" w:hAnsi="Arial" w:cs="Arial"/>
          <w:b/>
          <w:bCs/>
          <w:sz w:val="28"/>
          <w:szCs w:val="28"/>
          <w:rtl/>
          <w:lang w:bidi="ar-EG"/>
        </w:rPr>
      </w:pPr>
      <w:r w:rsidRPr="00B94B84">
        <w:rPr>
          <w:rFonts w:ascii="Hacen Samra" w:hAnsi="Hacen Samra" w:cs="Sultan Medium"/>
          <w:sz w:val="32"/>
          <w:szCs w:val="32"/>
          <w:rtl/>
          <w:lang w:bidi="ar-EG"/>
        </w:rPr>
        <w:t>وهى إصدارات غير دورية عن الإسهامات المصرية الحديثة فى مجال البحث الجغرافى، وقد أصدرت الجمعية الجغرافية المصرية العدد الأول منها سنة 1996 , ووصل عددها نحو80</w:t>
      </w:r>
    </w:p>
    <w:p w:rsidR="006B2EB2" w:rsidRPr="00B94B84" w:rsidRDefault="006B2EB2" w:rsidP="00B94B84">
      <w:pPr>
        <w:tabs>
          <w:tab w:val="left" w:pos="121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الإصدارات الخاصة</w:t>
      </w:r>
    </w:p>
    <w:p w:rsidR="006B2EB2" w:rsidRDefault="006B2EB2" w:rsidP="00B94B84">
      <w:pPr>
        <w:tabs>
          <w:tab w:val="left" w:pos="1210"/>
        </w:tabs>
        <w:autoSpaceDE w:val="0"/>
        <w:autoSpaceDN w:val="0"/>
        <w:bidi/>
        <w:adjustRightInd w:val="0"/>
        <w:spacing w:after="0" w:line="240" w:lineRule="auto"/>
        <w:jc w:val="both"/>
        <w:rPr>
          <w:rFonts w:ascii="Arial" w:hAnsi="Arial" w:cs="Arial"/>
          <w:b/>
          <w:bCs/>
          <w:sz w:val="28"/>
          <w:szCs w:val="28"/>
          <w:rtl/>
          <w:lang w:bidi="ar-EG"/>
        </w:rPr>
      </w:pPr>
      <w:r w:rsidRPr="00B94B84">
        <w:rPr>
          <w:rFonts w:ascii="Hacen Samra" w:hAnsi="Hacen Samra" w:cs="Sultan Medium"/>
          <w:sz w:val="32"/>
          <w:szCs w:val="32"/>
          <w:rtl/>
          <w:lang w:bidi="ar-EG"/>
        </w:rPr>
        <w:t>وهى تتناول مؤلفات متميزة ، أو أعمال مؤتمرات وندوات عقدتها الجمعية الجغرافية فى بعض المناسبات ، وقد نشرت جميع هذه الإصدارات منذ عام 1995</w:t>
      </w:r>
      <w:r>
        <w:rPr>
          <w:rFonts w:ascii="Arial" w:hAnsi="Arial" w:cs="Arial"/>
          <w:b/>
          <w:bCs/>
          <w:sz w:val="28"/>
          <w:szCs w:val="28"/>
          <w:rtl/>
          <w:lang w:bidi="ar-EG"/>
        </w:rPr>
        <w:t xml:space="preserve"> .</w:t>
      </w:r>
    </w:p>
    <w:p w:rsidR="006B2EB2" w:rsidRPr="00B94B84" w:rsidRDefault="006B2EB2" w:rsidP="00B94B84">
      <w:pPr>
        <w:tabs>
          <w:tab w:val="left" w:pos="1210"/>
        </w:tabs>
        <w:autoSpaceDE w:val="0"/>
        <w:autoSpaceDN w:val="0"/>
        <w:bidi/>
        <w:adjustRightInd w:val="0"/>
        <w:spacing w:after="0" w:line="240" w:lineRule="auto"/>
        <w:jc w:val="both"/>
        <w:rPr>
          <w:rFonts w:ascii="Hacen Samra" w:hAnsi="Hacen Samra" w:cs="Sultan Medium"/>
          <w:b/>
          <w:bCs/>
          <w:sz w:val="34"/>
          <w:szCs w:val="34"/>
          <w:u w:val="single"/>
          <w:rtl/>
          <w:lang w:bidi="ar-EG"/>
        </w:rPr>
      </w:pPr>
      <w:r w:rsidRPr="00B94B84">
        <w:rPr>
          <w:rFonts w:ascii="Hacen Samra" w:hAnsi="Hacen Samra" w:cs="Sultan Medium"/>
          <w:b/>
          <w:bCs/>
          <w:sz w:val="34"/>
          <w:szCs w:val="34"/>
          <w:u w:val="single"/>
          <w:rtl/>
          <w:lang w:bidi="ar-EG"/>
        </w:rPr>
        <w:t xml:space="preserve">الموسم الثقافي </w:t>
      </w:r>
    </w:p>
    <w:p w:rsidR="006B2EB2" w:rsidRPr="00B94B84" w:rsidRDefault="006B2EB2" w:rsidP="006B2EB2">
      <w:pPr>
        <w:autoSpaceDE w:val="0"/>
        <w:autoSpaceDN w:val="0"/>
        <w:bidi/>
        <w:adjustRightInd w:val="0"/>
        <w:jc w:val="both"/>
        <w:rPr>
          <w:rFonts w:ascii="Hacen Samra" w:hAnsi="Hacen Samra" w:cs="Sultan Medium"/>
          <w:sz w:val="32"/>
          <w:szCs w:val="32"/>
          <w:rtl/>
          <w:lang w:bidi="ar-EG"/>
        </w:rPr>
      </w:pPr>
      <w:r w:rsidRPr="00B94B84">
        <w:rPr>
          <w:rFonts w:ascii="Hacen Samra" w:hAnsi="Hacen Samra" w:cs="Sultan Medium"/>
          <w:sz w:val="32"/>
          <w:szCs w:val="32"/>
          <w:rtl/>
          <w:lang w:bidi="ar-EG"/>
        </w:rPr>
        <w:t xml:space="preserve">تنظم الجمعية الجغرافية عدد من المحاضرات كل عام للقضايا الجغرافية الهامة ، وطبعت هذه المحاضرات من عام 1956 حتى توقفت طباعتها في عام 1995 . وتشهد الجمعية موسما ثقافيا كل عام يضم عددا من المحاضرات ,واستمر هذا الموسم الثقافي حتي يناير 2011. وتوقف  لأسباب أمنية لوقوع الجمعية في قلب </w:t>
      </w:r>
      <w:r w:rsidRPr="00B94B84">
        <w:rPr>
          <w:rFonts w:ascii="Hacen Samra" w:hAnsi="Hacen Samra" w:cs="Sultan Medium"/>
          <w:sz w:val="32"/>
          <w:szCs w:val="32"/>
          <w:rtl/>
          <w:lang w:bidi="ar-EG"/>
        </w:rPr>
        <w:lastRenderedPageBreak/>
        <w:t>أحداث ثورة يناير غير بعيدة عن ميدان التحرير , ومع استقرار الأوضاع الأمنية سيعود مجددا  الموسم الثقافي في القادم إن شاء الله .</w:t>
      </w:r>
    </w:p>
    <w:p w:rsidR="006B2EB2" w:rsidRDefault="006B2EB2" w:rsidP="006B2EB2">
      <w:pPr>
        <w:bidi/>
        <w:ind w:firstLine="720"/>
        <w:jc w:val="both"/>
        <w:rPr>
          <w:rFonts w:ascii="Hacen Samra" w:hAnsi="Hacen Samra" w:cs="Sultan Medium" w:hint="cs"/>
          <w:sz w:val="32"/>
          <w:szCs w:val="32"/>
          <w:rtl/>
          <w:lang w:bidi="ar-EG"/>
        </w:rPr>
      </w:pPr>
    </w:p>
    <w:p w:rsidR="00F420BC" w:rsidRDefault="00F420BC">
      <w:pPr>
        <w:rPr>
          <w:lang w:bidi="ar-EG"/>
        </w:rPr>
      </w:pPr>
    </w:p>
    <w:sectPr w:rsidR="00F420B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Hacen Samra">
    <w:altName w:val="Times New Roman"/>
    <w:charset w:val="00"/>
    <w:family w:val="auto"/>
    <w:pitch w:val="variable"/>
    <w:sig w:usb0="00000000"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F6B868"/>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0754F0"/>
    <w:rsid w:val="000754F0"/>
    <w:rsid w:val="006B2EB2"/>
    <w:rsid w:val="00B94B84"/>
    <w:rsid w:val="00F420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2015-07-05T10:35:00Z</dcterms:created>
  <dcterms:modified xsi:type="dcterms:W3CDTF">2015-07-05T10:41:00Z</dcterms:modified>
</cp:coreProperties>
</file>